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E0" w:rsidRPr="00381A61" w:rsidRDefault="009F0DE0" w:rsidP="009F0DE0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381A61">
        <w:rPr>
          <w:b/>
          <w:bCs/>
          <w:color w:val="333333"/>
          <w:sz w:val="28"/>
          <w:szCs w:val="28"/>
        </w:rPr>
        <w:t>Новый порядок помещения и пребывания несовершеннолетних в специальных учебно-воспитательных учреждениях закрытого типа и центрах временного содержания</w:t>
      </w:r>
    </w:p>
    <w:p w:rsidR="009F0DE0" w:rsidRPr="00381A61" w:rsidRDefault="009F0DE0" w:rsidP="009F0DE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8272B">
        <w:rPr>
          <w:color w:val="000000"/>
          <w:sz w:val="28"/>
          <w:szCs w:val="28"/>
        </w:rPr>
        <w:t> </w:t>
      </w:r>
      <w:r w:rsidRPr="0098272B">
        <w:rPr>
          <w:color w:val="FFFFFF"/>
          <w:sz w:val="28"/>
          <w:szCs w:val="28"/>
        </w:rPr>
        <w:t>Текст</w:t>
      </w:r>
    </w:p>
    <w:p w:rsidR="009F0DE0" w:rsidRPr="00381A61" w:rsidRDefault="009F0DE0" w:rsidP="009F0DE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</w:rPr>
        <w:t>Федеральным законом от 21.11.2022 № 445-ФЗ «О внесении изменений в Кодекс административного судопроизводства Российской Федерации и Федеральный закон «Об основах системы профилактики безнадзорности и правонарушений несовершеннолетних» (далее-Федеральный закон) внесены изменения в Кодекс административного судопроизводства Российской Федерации и Федеральный закон «Об основах системы профилактики безнадзорности и правонарушений несовершеннолетних».</w:t>
      </w:r>
    </w:p>
    <w:p w:rsidR="009F0DE0" w:rsidRPr="00381A61" w:rsidRDefault="009F0DE0" w:rsidP="009F0DE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</w:rPr>
        <w:t>Так, определен круг субъектов, уполномоченных подавать административные иски о помещении подростков в центры временного содержания для несовершеннолетних правонарушителей органа внутренних дел и в специальные учебно-воспитательные учреждения закрытого типа.</w:t>
      </w:r>
    </w:p>
    <w:p w:rsidR="009F0DE0" w:rsidRPr="00381A61" w:rsidRDefault="009F0DE0" w:rsidP="009F0DE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</w:rPr>
        <w:t>Федеральный закон также закрепляет права подростков на личное участие в судебном заседании; на оказание профессиональной юридической помощи адвокатом, на участие законных представителей несовершеннолетнего, апелляционное и кассационное обжалование.</w:t>
      </w:r>
    </w:p>
    <w:p w:rsidR="009F0DE0" w:rsidRPr="00381A61" w:rsidRDefault="009F0DE0" w:rsidP="009F0DE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</w:rPr>
        <w:t>Кроме того, Федеральный закон ограничивает возможность применения привода к несовершеннолетним, допуская такую меру лишь в отношении лиц старше 14 лет.</w:t>
      </w:r>
    </w:p>
    <w:p w:rsidR="009F0DE0" w:rsidRPr="00381A61" w:rsidRDefault="009F0DE0" w:rsidP="009F0DE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</w:rPr>
        <w:t>Предусмотрено информирование судом уполномоченного по правам ребенка, который вправе участвовать в деле и давать заключения по нему.   </w:t>
      </w:r>
    </w:p>
    <w:p w:rsidR="009F0DE0" w:rsidRPr="00381A61" w:rsidRDefault="009F0DE0" w:rsidP="009F0DE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</w:r>
      <w:r w:rsidRPr="00381A61">
        <w:rPr>
          <w:color w:val="333333"/>
          <w:sz w:val="28"/>
          <w:szCs w:val="28"/>
        </w:rPr>
        <w:t>Также предусмотрено, что суд вправе утверждать соглашение о примирении по указанным делам.</w:t>
      </w:r>
    </w:p>
    <w:p w:rsidR="009F0DE0" w:rsidRPr="00381A61" w:rsidRDefault="009F0DE0" w:rsidP="009F0DE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</w:rPr>
        <w:t>В таком документе будут урегулированы вопросы о порядке проведения медицинского освидетельствования, необходимого для определения возможности помещения подростка в такое учреждение.</w:t>
      </w:r>
    </w:p>
    <w:p w:rsidR="009F0DE0" w:rsidRDefault="009F0DE0" w:rsidP="009F0DE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</w:rPr>
        <w:t>Изменения вступают в силу с 02.12.2022.</w:t>
      </w:r>
    </w:p>
    <w:p w:rsidR="00B758FA" w:rsidRDefault="00B758FA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425" w:rsidRPr="00564199" w:rsidRDefault="00562425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FB0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29A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31647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2022-06-29T15:45:00Z</cp:lastPrinted>
  <dcterms:created xsi:type="dcterms:W3CDTF">2022-12-19T16:23:00Z</dcterms:created>
  <dcterms:modified xsi:type="dcterms:W3CDTF">2022-12-22T09:32:00Z</dcterms:modified>
</cp:coreProperties>
</file>